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9A0A" w14:textId="50AFD9CD" w:rsidR="002A3450" w:rsidRDefault="002A3450" w:rsidP="00ED2CC6">
      <w:pPr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noProof/>
          <w:sz w:val="19"/>
          <w:szCs w:val="19"/>
        </w:rPr>
        <w:drawing>
          <wp:inline distT="0" distB="0" distL="0" distR="0" wp14:anchorId="29C5C38A" wp14:editId="2522C774">
            <wp:extent cx="2171700" cy="579120"/>
            <wp:effectExtent l="0" t="0" r="0" b="0"/>
            <wp:docPr id="1" name="Afbeelding 1" descr="Afbeelding met m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tichtin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528" cy="58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19"/>
          <w:szCs w:val="19"/>
        </w:rPr>
        <w:drawing>
          <wp:inline distT="0" distB="0" distL="0" distR="0" wp14:anchorId="05437BC5" wp14:editId="72C83509">
            <wp:extent cx="2937504" cy="104457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hateboer_kleur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600" cy="105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B886" w14:textId="6E94E0AB" w:rsidR="002A3450" w:rsidRDefault="002A3450" w:rsidP="00ED2CC6">
      <w:pPr>
        <w:rPr>
          <w:rFonts w:ascii="Verdana" w:hAnsi="Verdana"/>
          <w:b/>
          <w:bCs/>
          <w:sz w:val="19"/>
          <w:szCs w:val="19"/>
        </w:rPr>
      </w:pPr>
    </w:p>
    <w:p w14:paraId="3AA3DEA6" w14:textId="0E7D5AB0" w:rsidR="00ED2CC6" w:rsidRPr="00D13ED1" w:rsidRDefault="00ED2CC6" w:rsidP="00ED2CC6">
      <w:pPr>
        <w:rPr>
          <w:rFonts w:ascii="Verdana" w:hAnsi="Verdana"/>
          <w:b/>
          <w:bCs/>
          <w:sz w:val="19"/>
          <w:szCs w:val="19"/>
        </w:rPr>
      </w:pPr>
      <w:r w:rsidRPr="00D13ED1">
        <w:rPr>
          <w:rFonts w:ascii="Verdana" w:hAnsi="Verdana"/>
          <w:b/>
          <w:bCs/>
          <w:sz w:val="19"/>
          <w:szCs w:val="19"/>
        </w:rPr>
        <w:t>Algemene voorwaarden e-tickets De Nieuwe Hateboer.</w:t>
      </w:r>
    </w:p>
    <w:p w14:paraId="3DC992AB" w14:textId="4B53E8A7" w:rsidR="00ED2CC6" w:rsidRPr="00D13ED1" w:rsidRDefault="00ED2CC6" w:rsidP="00ED2CC6">
      <w:p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 xml:space="preserve">Deze algemene voorwaarden zijn van toepassing op de verkoop en het gebruik van e- tickets van  het buitenbad bij De Nieuwe Hateboer </w:t>
      </w:r>
    </w:p>
    <w:p w14:paraId="737C93D5" w14:textId="77777777" w:rsidR="00D13ED1" w:rsidRDefault="00D13ED1" w:rsidP="00D13ED1">
      <w:pPr>
        <w:rPr>
          <w:rFonts w:ascii="Verdana" w:hAnsi="Verdana"/>
          <w:sz w:val="19"/>
          <w:szCs w:val="19"/>
        </w:rPr>
      </w:pPr>
    </w:p>
    <w:p w14:paraId="3224125F" w14:textId="7EF898A5" w:rsidR="00ED2CC6" w:rsidRPr="00D13ED1" w:rsidRDefault="00D13ED1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D</w:t>
      </w:r>
      <w:r w:rsidR="00ED2CC6" w:rsidRPr="00D13ED1">
        <w:rPr>
          <w:rFonts w:ascii="Verdana" w:hAnsi="Verdana"/>
          <w:sz w:val="19"/>
          <w:szCs w:val="19"/>
        </w:rPr>
        <w:t>e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koper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van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het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e-ticket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(de klant)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is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zich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er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van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bewust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dat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e-tickets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niet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worden teruggenomen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of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worden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 xml:space="preserve">omgeruild.  </w:t>
      </w:r>
    </w:p>
    <w:p w14:paraId="65E5B8F8" w14:textId="513107E1" w:rsidR="00ED2CC6" w:rsidRPr="00D13ED1" w:rsidRDefault="00D13ED1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D</w:t>
      </w:r>
      <w:r w:rsidR="00ED2CC6" w:rsidRPr="00D13ED1">
        <w:rPr>
          <w:rFonts w:ascii="Verdana" w:hAnsi="Verdana"/>
          <w:sz w:val="19"/>
          <w:szCs w:val="19"/>
        </w:rPr>
        <w:t>e</w:t>
      </w:r>
      <w:r w:rsidRPr="00D13ED1"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klant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is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zich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er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van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bewust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dat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e-tickets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hun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geldigheid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verliezen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bij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het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verstrijken van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>de</w:t>
      </w:r>
      <w:r>
        <w:rPr>
          <w:rFonts w:ascii="Verdana" w:hAnsi="Verdana"/>
          <w:sz w:val="19"/>
          <w:szCs w:val="19"/>
        </w:rPr>
        <w:t xml:space="preserve"> </w:t>
      </w:r>
      <w:r w:rsidR="00ED2CC6" w:rsidRPr="00D13ED1">
        <w:rPr>
          <w:rFonts w:ascii="Verdana" w:hAnsi="Verdana"/>
          <w:sz w:val="19"/>
          <w:szCs w:val="19"/>
        </w:rPr>
        <w:t xml:space="preserve">geldigheidsdatum.  </w:t>
      </w:r>
    </w:p>
    <w:p w14:paraId="7F549ED4" w14:textId="46034F58" w:rsidR="00ED2CC6" w:rsidRPr="00D13ED1" w:rsidRDefault="00ED2CC6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De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e-tickets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mogen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niet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gevouwen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of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anderszins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beschadigd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worden.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klant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draagt hiervan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het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 xml:space="preserve">risico.  </w:t>
      </w:r>
    </w:p>
    <w:p w14:paraId="70CCF632" w14:textId="7F04C940" w:rsidR="00ED2CC6" w:rsidRPr="00D13ED1" w:rsidRDefault="00ED2CC6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Bij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beschadiging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van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het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e-ticket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kan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toegang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worden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geweigerd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klant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maakt in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dat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geval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geen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aanspraak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op restitutie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of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 xml:space="preserve">vervanging.  </w:t>
      </w:r>
    </w:p>
    <w:p w14:paraId="66E8E99F" w14:textId="73DE6735" w:rsidR="00ED2CC6" w:rsidRPr="00D13ED1" w:rsidRDefault="00ED2CC6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D</w:t>
      </w:r>
      <w:r w:rsidR="00D13ED1">
        <w:rPr>
          <w:rFonts w:ascii="Verdana" w:hAnsi="Verdana"/>
          <w:sz w:val="19"/>
          <w:szCs w:val="19"/>
        </w:rPr>
        <w:t>e k</w:t>
      </w:r>
      <w:r w:rsidRPr="00D13ED1">
        <w:rPr>
          <w:rFonts w:ascii="Verdana" w:hAnsi="Verdana"/>
          <w:sz w:val="19"/>
          <w:szCs w:val="19"/>
        </w:rPr>
        <w:t>lant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dient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zelf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zorg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ervoor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te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dragen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dat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hij/zij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het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e-ticket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uitprint en meeneemt naar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het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 Nieuwe Hateboer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en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dat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dit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e-ticket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goed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leesbaar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is.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Bij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toegangspoortjes</w:t>
      </w:r>
      <w:r w:rsidR="00D13ED1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dient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dit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e-ticket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gescand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te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worden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waarna toegang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verkregen wordt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tot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 xml:space="preserve">bad.  </w:t>
      </w:r>
    </w:p>
    <w:p w14:paraId="0247D845" w14:textId="7CBBE8CF" w:rsidR="00ED2CC6" w:rsidRPr="00D13ED1" w:rsidRDefault="00ED2CC6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Een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e-ticket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geeft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slechts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eenmaal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toegang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tot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locatie,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kopiëren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of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meer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dan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eens afdrukken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van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e-ticket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is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 xml:space="preserve">zinloos.  </w:t>
      </w:r>
    </w:p>
    <w:p w14:paraId="383446C5" w14:textId="2DBF8045" w:rsidR="00ED2CC6" w:rsidRPr="00D13ED1" w:rsidRDefault="00ED2CC6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Overige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promoties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en/of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kortingsacties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zijn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niet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van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toepassing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op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 xml:space="preserve">gekochte entreebewijs.  </w:t>
      </w:r>
    </w:p>
    <w:p w14:paraId="356E5A67" w14:textId="6B24852F" w:rsidR="00ED2CC6" w:rsidRPr="00D13ED1" w:rsidRDefault="00ED2CC6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E-tickets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kunnen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alleen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middels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IDEAL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betaald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worden. </w:t>
      </w:r>
    </w:p>
    <w:p w14:paraId="790C9065" w14:textId="66F16FA6" w:rsidR="00ED2CC6" w:rsidRPr="00D13ED1" w:rsidRDefault="00ED2CC6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Tijdens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bezoek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aan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 Nieuwe Hateboer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zijn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huisregels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van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toepassing zoals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deze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op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website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van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</w:t>
      </w:r>
      <w:r w:rsidR="001467B7">
        <w:rPr>
          <w:rFonts w:ascii="Verdana" w:hAnsi="Verdana"/>
          <w:sz w:val="19"/>
          <w:szCs w:val="19"/>
        </w:rPr>
        <w:t xml:space="preserve"> </w:t>
      </w:r>
      <w:proofErr w:type="spellStart"/>
      <w:r w:rsidRPr="00D13ED1">
        <w:rPr>
          <w:rFonts w:ascii="Verdana" w:hAnsi="Verdana"/>
          <w:sz w:val="19"/>
          <w:szCs w:val="19"/>
        </w:rPr>
        <w:t>De</w:t>
      </w:r>
      <w:proofErr w:type="spellEnd"/>
      <w:r w:rsidRPr="00D13ED1">
        <w:rPr>
          <w:rFonts w:ascii="Verdana" w:hAnsi="Verdana"/>
          <w:sz w:val="19"/>
          <w:szCs w:val="19"/>
        </w:rPr>
        <w:t xml:space="preserve"> Nieuwe Hateboer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beschreven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staan. </w:t>
      </w:r>
    </w:p>
    <w:p w14:paraId="72439D36" w14:textId="32D5CA12" w:rsidR="00ED2CC6" w:rsidRPr="00D13ED1" w:rsidRDefault="00ED2CC6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De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e-tickets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voor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het buitenbad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zijn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na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aankoop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tot 23 augustus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geldig. </w:t>
      </w:r>
    </w:p>
    <w:p w14:paraId="720C7091" w14:textId="021C5827" w:rsidR="00ED2CC6" w:rsidRPr="00D13ED1" w:rsidRDefault="00ED2CC6" w:rsidP="00D13ED1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D13ED1">
        <w:rPr>
          <w:rFonts w:ascii="Verdana" w:hAnsi="Verdana"/>
          <w:sz w:val="19"/>
          <w:szCs w:val="19"/>
        </w:rPr>
        <w:t>E-tickets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worden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niet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uitbetaald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geldigheid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van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de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e-tickets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kan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niet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worden verlengd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of</w:t>
      </w:r>
      <w:r w:rsidR="001467B7">
        <w:rPr>
          <w:rFonts w:ascii="Verdana" w:hAnsi="Verdana"/>
          <w:sz w:val="19"/>
          <w:szCs w:val="19"/>
        </w:rPr>
        <w:t xml:space="preserve"> </w:t>
      </w:r>
      <w:r w:rsidRPr="00D13ED1">
        <w:rPr>
          <w:rFonts w:ascii="Verdana" w:hAnsi="Verdana"/>
          <w:sz w:val="19"/>
          <w:szCs w:val="19"/>
        </w:rPr>
        <w:t>aangepast. </w:t>
      </w:r>
    </w:p>
    <w:sectPr w:rsidR="00ED2CC6" w:rsidRPr="00D1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2C1"/>
    <w:multiLevelType w:val="hybridMultilevel"/>
    <w:tmpl w:val="47B8B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2324"/>
    <w:multiLevelType w:val="multilevel"/>
    <w:tmpl w:val="5F3AC5EC"/>
    <w:lvl w:ilvl="0">
      <w:start w:val="1"/>
      <w:numFmt w:val="decimal"/>
      <w:suff w:val="space"/>
      <w:lvlText w:val="Hoofdstuk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0B0F9D"/>
    <w:multiLevelType w:val="hybridMultilevel"/>
    <w:tmpl w:val="42B6B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B5293"/>
    <w:multiLevelType w:val="hybridMultilevel"/>
    <w:tmpl w:val="1CC4D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C6"/>
    <w:rsid w:val="001467B7"/>
    <w:rsid w:val="00160F0A"/>
    <w:rsid w:val="002A3450"/>
    <w:rsid w:val="002A67E5"/>
    <w:rsid w:val="00B667E1"/>
    <w:rsid w:val="00CC3AB3"/>
    <w:rsid w:val="00D13ED1"/>
    <w:rsid w:val="00E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2D88"/>
  <w15:chartTrackingRefBased/>
  <w15:docId w15:val="{87AEF18D-765F-402B-842A-D9FC2873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60F0A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b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60F0A"/>
    <w:rPr>
      <w:rFonts w:asciiTheme="majorHAnsi" w:eastAsia="Times New Roman" w:hAnsiTheme="majorHAnsi" w:cstheme="majorBidi"/>
      <w:b/>
      <w:sz w:val="26"/>
      <w:szCs w:val="26"/>
      <w:lang w:eastAsia="nl-NL"/>
    </w:rPr>
  </w:style>
  <w:style w:type="paragraph" w:styleId="Geenafstand">
    <w:name w:val="No Spacing"/>
    <w:uiPriority w:val="1"/>
    <w:qFormat/>
    <w:rsid w:val="00D13ED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1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819442E0D04B8E813E8F030D0900" ma:contentTypeVersion="11" ma:contentTypeDescription="Create a new document." ma:contentTypeScope="" ma:versionID="8aa071d11374ee59931351b65830b204">
  <xsd:schema xmlns:xsd="http://www.w3.org/2001/XMLSchema" xmlns:xs="http://www.w3.org/2001/XMLSchema" xmlns:p="http://schemas.microsoft.com/office/2006/metadata/properties" xmlns:ns3="5f59ad8c-0529-4711-aa25-21545f212bdd" xmlns:ns4="8c98f7a7-b85c-40eb-910a-da660c0db13f" targetNamespace="http://schemas.microsoft.com/office/2006/metadata/properties" ma:root="true" ma:fieldsID="c55b8de84e95fcb3b18d4f18dc51fa0f" ns3:_="" ns4:_="">
    <xsd:import namespace="5f59ad8c-0529-4711-aa25-21545f212bdd"/>
    <xsd:import namespace="8c98f7a7-b85c-40eb-910a-da660c0db1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9ad8c-0529-4711-aa25-21545f212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8f7a7-b85c-40eb-910a-da660c0db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76664-D5FC-478E-BE2A-80832008A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9ad8c-0529-4711-aa25-21545f212bdd"/>
    <ds:schemaRef ds:uri="8c98f7a7-b85c-40eb-910a-da660c0db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D1C05-605F-4A95-ABBD-F8E2833A7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C645E-29E3-4EE1-AECA-C8BE85B4D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Dijkhuis</dc:creator>
  <cp:keywords/>
  <dc:description/>
  <cp:lastModifiedBy>Miquel Franssen</cp:lastModifiedBy>
  <cp:revision>2</cp:revision>
  <dcterms:created xsi:type="dcterms:W3CDTF">2020-07-07T11:23:00Z</dcterms:created>
  <dcterms:modified xsi:type="dcterms:W3CDTF">2020-07-07T11:23:00Z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0x0101009972819442E0D04B8E813E8F030D0900</vt:lpwstr>
  </property>
</Properties>
</file>